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3A003" w14:textId="77777777" w:rsidR="00295047" w:rsidRDefault="00295047" w:rsidP="00246A10">
      <w:pPr>
        <w:ind w:left="720"/>
        <w:rPr>
          <w:rFonts w:cstheme="minorHAnsi"/>
          <w:color w:val="292E35"/>
          <w:sz w:val="30"/>
          <w:szCs w:val="30"/>
          <w:shd w:val="clear" w:color="auto" w:fill="FFFFFF"/>
        </w:rPr>
      </w:pPr>
      <w:r w:rsidRPr="00D05A1F">
        <w:rPr>
          <w:rFonts w:ascii="Franklin Gothic Heavy" w:hAnsi="Franklin Gothic Heavy"/>
          <w:b/>
          <w:noProof/>
        </w:rPr>
        <w:drawing>
          <wp:inline distT="0" distB="0" distL="0" distR="0" wp14:anchorId="14CD86EC" wp14:editId="2BBDCBBA">
            <wp:extent cx="4278630" cy="5943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78630" cy="594360"/>
                    </a:xfrm>
                    <a:prstGeom prst="rect">
                      <a:avLst/>
                    </a:prstGeom>
                    <a:noFill/>
                    <a:ln>
                      <a:noFill/>
                    </a:ln>
                  </pic:spPr>
                </pic:pic>
              </a:graphicData>
            </a:graphic>
          </wp:inline>
        </w:drawing>
      </w:r>
    </w:p>
    <w:p w14:paraId="12D8A27C" w14:textId="4CF4899D" w:rsidR="00295047" w:rsidRPr="00295047" w:rsidRDefault="00295047" w:rsidP="00246A10">
      <w:pPr>
        <w:ind w:left="720"/>
        <w:rPr>
          <w:rFonts w:cstheme="minorHAnsi"/>
          <w:color w:val="292E35"/>
          <w:shd w:val="clear" w:color="auto" w:fill="FFFFFF"/>
        </w:rPr>
      </w:pPr>
      <w:r>
        <w:rPr>
          <w:rFonts w:cstheme="minorHAnsi"/>
          <w:color w:val="292E35"/>
          <w:shd w:val="clear" w:color="auto" w:fill="FFFFFF"/>
        </w:rPr>
        <w:t>Updated 070720 16.41</w:t>
      </w:r>
    </w:p>
    <w:p w14:paraId="6817031F" w14:textId="368E7985" w:rsidR="00246A10" w:rsidRPr="00295047" w:rsidRDefault="00246A10" w:rsidP="00246A10">
      <w:pPr>
        <w:ind w:left="720"/>
        <w:rPr>
          <w:rFonts w:cstheme="minorHAnsi"/>
          <w:b/>
          <w:bCs/>
          <w:color w:val="292E35"/>
          <w:sz w:val="48"/>
          <w:szCs w:val="48"/>
          <w:shd w:val="clear" w:color="auto" w:fill="FFFFFF"/>
        </w:rPr>
      </w:pPr>
      <w:r w:rsidRPr="00295047">
        <w:rPr>
          <w:rFonts w:cstheme="minorHAnsi"/>
          <w:b/>
          <w:bCs/>
          <w:color w:val="292E35"/>
          <w:sz w:val="48"/>
          <w:szCs w:val="48"/>
          <w:shd w:val="clear" w:color="auto" w:fill="FFFFFF"/>
        </w:rPr>
        <w:t>Information sheet about online sessions and the process</w:t>
      </w:r>
    </w:p>
    <w:p w14:paraId="7F34C21A" w14:textId="77777777" w:rsidR="00246A10" w:rsidRDefault="00246A10" w:rsidP="00246A10">
      <w:pPr>
        <w:ind w:left="720"/>
        <w:rPr>
          <w:rFonts w:cstheme="minorHAnsi"/>
          <w:color w:val="292E35"/>
          <w:sz w:val="30"/>
          <w:szCs w:val="30"/>
          <w:shd w:val="clear" w:color="auto" w:fill="FFFFFF"/>
        </w:rPr>
      </w:pPr>
    </w:p>
    <w:p w14:paraId="7D6EBEA5" w14:textId="55DFA11D" w:rsidR="00246A10" w:rsidRPr="00295047" w:rsidRDefault="00246A10" w:rsidP="00246A10">
      <w:pPr>
        <w:ind w:left="720"/>
        <w:rPr>
          <w:rFonts w:cstheme="minorHAnsi"/>
          <w:b/>
          <w:bCs/>
          <w:color w:val="292E35"/>
          <w:sz w:val="30"/>
          <w:szCs w:val="30"/>
          <w:shd w:val="clear" w:color="auto" w:fill="FFFFFF"/>
        </w:rPr>
      </w:pPr>
      <w:r w:rsidRPr="00295047">
        <w:rPr>
          <w:rFonts w:cstheme="minorHAnsi"/>
          <w:b/>
          <w:bCs/>
          <w:color w:val="292E35"/>
          <w:sz w:val="30"/>
          <w:szCs w:val="30"/>
          <w:shd w:val="clear" w:color="auto" w:fill="FFFFFF"/>
        </w:rPr>
        <w:t>What happens when our appointment time arrives?</w:t>
      </w:r>
    </w:p>
    <w:p w14:paraId="3BB062AC" w14:textId="07901328" w:rsidR="00295047" w:rsidRDefault="00246A10" w:rsidP="009968AF">
      <w:pPr>
        <w:ind w:left="720"/>
        <w:rPr>
          <w:rFonts w:cstheme="minorHAnsi"/>
          <w:color w:val="292E35"/>
          <w:sz w:val="30"/>
          <w:szCs w:val="30"/>
          <w:shd w:val="clear" w:color="auto" w:fill="FFFFFF"/>
        </w:rPr>
      </w:pPr>
      <w:r w:rsidRPr="00973D1B">
        <w:rPr>
          <w:rFonts w:cstheme="minorHAnsi"/>
          <w:color w:val="292E35"/>
          <w:sz w:val="30"/>
          <w:szCs w:val="30"/>
          <w:shd w:val="clear" w:color="auto" w:fill="FFFFFF"/>
        </w:rPr>
        <w:t xml:space="preserve">As usual, we will schedule weekly appointments to continue our sessions online via the </w:t>
      </w:r>
      <w:r w:rsidR="00295047">
        <w:rPr>
          <w:rFonts w:cstheme="minorHAnsi"/>
          <w:color w:val="292E35"/>
          <w:sz w:val="30"/>
          <w:szCs w:val="30"/>
          <w:shd w:val="clear" w:color="auto" w:fill="FFFFFF"/>
        </w:rPr>
        <w:t>Doxy.me</w:t>
      </w:r>
      <w:r w:rsidRPr="00973D1B">
        <w:rPr>
          <w:rFonts w:cstheme="minorHAnsi"/>
          <w:color w:val="292E35"/>
          <w:sz w:val="30"/>
          <w:szCs w:val="30"/>
          <w:shd w:val="clear" w:color="auto" w:fill="FFFFFF"/>
        </w:rPr>
        <w:t xml:space="preserve"> videoconferencing platform.  </w:t>
      </w:r>
      <w:r w:rsidR="00295047">
        <w:rPr>
          <w:rFonts w:cstheme="minorHAnsi"/>
          <w:color w:val="292E35"/>
          <w:sz w:val="30"/>
          <w:szCs w:val="30"/>
          <w:shd w:val="clear" w:color="auto" w:fill="FFFFFF"/>
        </w:rPr>
        <w:t xml:space="preserve">To access appointments, we require </w:t>
      </w:r>
      <w:r w:rsidR="007F3E6E">
        <w:rPr>
          <w:rFonts w:cstheme="minorHAnsi"/>
          <w:color w:val="292E35"/>
          <w:sz w:val="30"/>
          <w:szCs w:val="30"/>
          <w:shd w:val="clear" w:color="auto" w:fill="FFFFFF"/>
        </w:rPr>
        <w:t>your email address and/or mobile number. We will email/text you a link to access your session.</w:t>
      </w:r>
    </w:p>
    <w:p w14:paraId="69ACB003" w14:textId="2AD832DA" w:rsidR="00246A10" w:rsidRPr="00973D1B" w:rsidRDefault="00246A10" w:rsidP="009968AF">
      <w:pPr>
        <w:ind w:left="720"/>
        <w:rPr>
          <w:rFonts w:cstheme="minorHAnsi"/>
          <w:color w:val="292E35"/>
          <w:sz w:val="30"/>
          <w:szCs w:val="30"/>
          <w:shd w:val="clear" w:color="auto" w:fill="FFFFFF"/>
        </w:rPr>
      </w:pPr>
      <w:r w:rsidRPr="00973D1B">
        <w:rPr>
          <w:rFonts w:cstheme="minorHAnsi"/>
          <w:color w:val="292E35"/>
          <w:sz w:val="30"/>
          <w:szCs w:val="30"/>
          <w:shd w:val="clear" w:color="auto" w:fill="FFFFFF"/>
        </w:rPr>
        <w:t>You will ensure you log in from a quiet and private environment.  You may like to</w:t>
      </w:r>
      <w:r w:rsidR="009968AF">
        <w:rPr>
          <w:rFonts w:cstheme="minorHAnsi"/>
          <w:color w:val="292E35"/>
          <w:sz w:val="30"/>
          <w:szCs w:val="30"/>
          <w:shd w:val="clear" w:color="auto" w:fill="FFFFFF"/>
        </w:rPr>
        <w:t xml:space="preserve"> </w:t>
      </w:r>
      <w:r w:rsidRPr="00973D1B">
        <w:rPr>
          <w:rFonts w:cstheme="minorHAnsi"/>
          <w:color w:val="292E35"/>
          <w:sz w:val="30"/>
          <w:szCs w:val="30"/>
          <w:shd w:val="clear" w:color="auto" w:fill="FFFFFF"/>
        </w:rPr>
        <w:t xml:space="preserve">have a soft drink to hand, but please do not bring food. </w:t>
      </w:r>
    </w:p>
    <w:p w14:paraId="24E9708F" w14:textId="43239915" w:rsidR="00246A10" w:rsidRPr="00973D1B" w:rsidRDefault="00246A10" w:rsidP="009968AF">
      <w:pPr>
        <w:ind w:left="720"/>
        <w:rPr>
          <w:rFonts w:cstheme="minorHAnsi"/>
          <w:color w:val="292E35"/>
          <w:sz w:val="30"/>
          <w:szCs w:val="30"/>
          <w:shd w:val="clear" w:color="auto" w:fill="FFFFFF"/>
        </w:rPr>
      </w:pPr>
      <w:r w:rsidRPr="00973D1B">
        <w:rPr>
          <w:rFonts w:cstheme="minorHAnsi"/>
          <w:color w:val="292E35"/>
          <w:sz w:val="30"/>
          <w:szCs w:val="30"/>
          <w:shd w:val="clear" w:color="auto" w:fill="FFFFFF"/>
        </w:rPr>
        <w:t xml:space="preserve"> Please note that any inappropriate behaviours or inappropriate dressing will result in the termination of the session with immediate effect. If this should happen, I reserve the right to</w:t>
      </w:r>
      <w:r w:rsidR="009968AF">
        <w:rPr>
          <w:rFonts w:cstheme="minorHAnsi"/>
          <w:color w:val="292E35"/>
          <w:sz w:val="30"/>
          <w:szCs w:val="30"/>
          <w:shd w:val="clear" w:color="auto" w:fill="FFFFFF"/>
        </w:rPr>
        <w:t xml:space="preserve"> terminate further therapy sessions</w:t>
      </w:r>
      <w:r w:rsidRPr="00973D1B">
        <w:rPr>
          <w:rFonts w:cstheme="minorHAnsi"/>
          <w:color w:val="292E35"/>
          <w:sz w:val="30"/>
          <w:szCs w:val="30"/>
          <w:shd w:val="clear" w:color="auto" w:fill="FFFFFF"/>
        </w:rPr>
        <w:t>.</w:t>
      </w:r>
    </w:p>
    <w:p w14:paraId="6D6C65A3" w14:textId="221EC575" w:rsidR="00246A10" w:rsidRPr="00973D1B" w:rsidRDefault="00246A10" w:rsidP="009968AF">
      <w:pPr>
        <w:ind w:left="720"/>
        <w:rPr>
          <w:rFonts w:cstheme="minorHAnsi"/>
          <w:color w:val="292E35"/>
          <w:sz w:val="30"/>
          <w:szCs w:val="30"/>
          <w:shd w:val="clear" w:color="auto" w:fill="FFFFFF"/>
        </w:rPr>
      </w:pPr>
      <w:r w:rsidRPr="00973D1B">
        <w:rPr>
          <w:rFonts w:cstheme="minorHAnsi"/>
          <w:color w:val="292E35"/>
          <w:sz w:val="30"/>
          <w:szCs w:val="30"/>
          <w:shd w:val="clear" w:color="auto" w:fill="FFFFFF"/>
        </w:rPr>
        <w:t xml:space="preserve"> </w:t>
      </w:r>
      <w:r w:rsidR="007F3E6E">
        <w:rPr>
          <w:rFonts w:cstheme="minorHAnsi"/>
          <w:color w:val="292E35"/>
          <w:sz w:val="30"/>
          <w:szCs w:val="30"/>
          <w:shd w:val="clear" w:color="auto" w:fill="FFFFFF"/>
        </w:rPr>
        <w:t xml:space="preserve">You therapist </w:t>
      </w:r>
      <w:r w:rsidRPr="00973D1B">
        <w:rPr>
          <w:rFonts w:cstheme="minorHAnsi"/>
          <w:color w:val="292E35"/>
          <w:sz w:val="30"/>
          <w:szCs w:val="30"/>
          <w:shd w:val="clear" w:color="auto" w:fill="FFFFFF"/>
        </w:rPr>
        <w:t>intend</w:t>
      </w:r>
      <w:r w:rsidR="007F3E6E">
        <w:rPr>
          <w:rFonts w:cstheme="minorHAnsi"/>
          <w:color w:val="292E35"/>
          <w:sz w:val="30"/>
          <w:szCs w:val="30"/>
          <w:shd w:val="clear" w:color="auto" w:fill="FFFFFF"/>
        </w:rPr>
        <w:t>s</w:t>
      </w:r>
      <w:r w:rsidRPr="00973D1B">
        <w:rPr>
          <w:rFonts w:cstheme="minorHAnsi"/>
          <w:color w:val="292E35"/>
          <w:sz w:val="30"/>
          <w:szCs w:val="30"/>
          <w:shd w:val="clear" w:color="auto" w:fill="FFFFFF"/>
        </w:rPr>
        <w:t xml:space="preserve"> to be in the video consultation when you arrive.  A</w:t>
      </w:r>
      <w:r w:rsidRPr="009968AF">
        <w:rPr>
          <w:rFonts w:cstheme="minorHAnsi"/>
          <w:color w:val="FF0000"/>
          <w:sz w:val="30"/>
          <w:szCs w:val="30"/>
          <w:shd w:val="clear" w:color="auto" w:fill="FFFFFF"/>
        </w:rPr>
        <w:t xml:space="preserve">lthough </w:t>
      </w:r>
      <w:r w:rsidR="007F3E6E">
        <w:rPr>
          <w:rFonts w:cstheme="minorHAnsi"/>
          <w:color w:val="FF0000"/>
          <w:sz w:val="30"/>
          <w:szCs w:val="30"/>
          <w:shd w:val="clear" w:color="auto" w:fill="FFFFFF"/>
        </w:rPr>
        <w:t>Doxy.me</w:t>
      </w:r>
      <w:r w:rsidRPr="00973D1B">
        <w:rPr>
          <w:rFonts w:cstheme="minorHAnsi"/>
          <w:color w:val="292E35"/>
          <w:sz w:val="30"/>
          <w:szCs w:val="30"/>
          <w:shd w:val="clear" w:color="auto" w:fill="FFFFFF"/>
        </w:rPr>
        <w:t xml:space="preserve"> has the facility to record sessions, this feature WILL NOT be used by us</w:t>
      </w:r>
      <w:r w:rsidR="009968AF">
        <w:rPr>
          <w:rFonts w:cstheme="minorHAnsi"/>
          <w:color w:val="292E35"/>
          <w:sz w:val="30"/>
          <w:szCs w:val="30"/>
          <w:shd w:val="clear" w:color="auto" w:fill="FFFFFF"/>
        </w:rPr>
        <w:t xml:space="preserve"> </w:t>
      </w:r>
      <w:r w:rsidRPr="00973D1B">
        <w:rPr>
          <w:rFonts w:cstheme="minorHAnsi"/>
          <w:color w:val="292E35"/>
          <w:sz w:val="30"/>
          <w:szCs w:val="30"/>
          <w:shd w:val="clear" w:color="auto" w:fill="FFFFFF"/>
        </w:rPr>
        <w:t>unless we have discussed this in detail previously</w:t>
      </w:r>
      <w:r w:rsidR="007F3E6E">
        <w:rPr>
          <w:rFonts w:cstheme="minorHAnsi"/>
          <w:color w:val="292E35"/>
          <w:sz w:val="30"/>
          <w:szCs w:val="30"/>
          <w:shd w:val="clear" w:color="auto" w:fill="FFFFFF"/>
        </w:rPr>
        <w:t xml:space="preserve"> or we feel your behaviour in inappropriate. In such an event we will record the session for our protection.</w:t>
      </w:r>
    </w:p>
    <w:p w14:paraId="230D5733" w14:textId="7412120F" w:rsidR="00246A10" w:rsidRPr="00973D1B" w:rsidRDefault="00246A10" w:rsidP="00246A10">
      <w:pPr>
        <w:ind w:left="720"/>
        <w:rPr>
          <w:rFonts w:cstheme="minorHAnsi"/>
          <w:color w:val="292E35"/>
          <w:sz w:val="30"/>
          <w:szCs w:val="30"/>
          <w:shd w:val="clear" w:color="auto" w:fill="FFFFFF"/>
        </w:rPr>
      </w:pPr>
      <w:r w:rsidRPr="00973D1B">
        <w:rPr>
          <w:rFonts w:cstheme="minorHAnsi"/>
          <w:color w:val="292E35"/>
          <w:sz w:val="30"/>
          <w:szCs w:val="30"/>
          <w:shd w:val="clear" w:color="auto" w:fill="FFFFFF"/>
        </w:rPr>
        <w:t>At the end of our time online together, you should end the videocall when we have said goodbye.  You will be reminded when it is time for the session to end.</w:t>
      </w:r>
    </w:p>
    <w:p w14:paraId="0940E724" w14:textId="77777777" w:rsidR="00246A10" w:rsidRPr="00973D1B" w:rsidRDefault="00246A10" w:rsidP="00246A10">
      <w:pPr>
        <w:ind w:left="720"/>
        <w:rPr>
          <w:rFonts w:cstheme="minorHAnsi"/>
          <w:color w:val="292E35"/>
          <w:sz w:val="30"/>
          <w:szCs w:val="30"/>
          <w:shd w:val="clear" w:color="auto" w:fill="FFFFFF"/>
        </w:rPr>
      </w:pPr>
      <w:r w:rsidRPr="00973D1B">
        <w:rPr>
          <w:rFonts w:cstheme="minorHAnsi"/>
          <w:color w:val="292E35"/>
          <w:sz w:val="30"/>
          <w:szCs w:val="30"/>
          <w:shd w:val="clear" w:color="auto" w:fill="FFFFFF"/>
        </w:rPr>
        <w:lastRenderedPageBreak/>
        <w:t>After our session, you should ensure you have closed all Internet pages that relate to our time together to maintain your privacy from other people in your environment.  Please then choose a pleasant activity to engage in for a while after the session before you return to the world offline.</w:t>
      </w:r>
    </w:p>
    <w:p w14:paraId="19EFFE16" w14:textId="77777777" w:rsidR="00246A10" w:rsidRPr="00973D1B" w:rsidRDefault="00246A10" w:rsidP="00246A10">
      <w:pPr>
        <w:ind w:left="720"/>
        <w:rPr>
          <w:rFonts w:cstheme="minorHAnsi"/>
          <w:color w:val="292E35"/>
          <w:sz w:val="30"/>
          <w:szCs w:val="30"/>
          <w:shd w:val="clear" w:color="auto" w:fill="FFFFFF"/>
        </w:rPr>
      </w:pPr>
    </w:p>
    <w:p w14:paraId="7FEB5E91" w14:textId="0A373C49" w:rsidR="00246A10" w:rsidRPr="00973D1B" w:rsidRDefault="00246A10" w:rsidP="00246A10">
      <w:pPr>
        <w:ind w:left="720"/>
        <w:rPr>
          <w:rFonts w:cstheme="minorHAnsi"/>
          <w:color w:val="292E35"/>
          <w:sz w:val="30"/>
          <w:szCs w:val="30"/>
          <w:shd w:val="clear" w:color="auto" w:fill="FFFFFF"/>
        </w:rPr>
      </w:pPr>
      <w:r w:rsidRPr="00973D1B">
        <w:rPr>
          <w:rFonts w:cstheme="minorHAnsi"/>
          <w:color w:val="292E35"/>
          <w:sz w:val="30"/>
          <w:szCs w:val="30"/>
          <w:shd w:val="clear" w:color="auto" w:fill="FFFFFF"/>
        </w:rPr>
        <w:t xml:space="preserve"> </w:t>
      </w:r>
      <w:r w:rsidR="007F3E6E">
        <w:rPr>
          <w:rFonts w:cstheme="minorHAnsi"/>
          <w:color w:val="292E35"/>
          <w:sz w:val="30"/>
          <w:szCs w:val="30"/>
          <w:shd w:val="clear" w:color="auto" w:fill="FFFFFF"/>
        </w:rPr>
        <w:t>I</w:t>
      </w:r>
      <w:r w:rsidRPr="00973D1B">
        <w:rPr>
          <w:rFonts w:cstheme="minorHAnsi"/>
          <w:color w:val="292E35"/>
          <w:sz w:val="30"/>
          <w:szCs w:val="30"/>
          <w:shd w:val="clear" w:color="auto" w:fill="FFFFFF"/>
        </w:rPr>
        <w:t xml:space="preserve">f you have any questions before our first online video session, please email me at my secure email address at </w:t>
      </w:r>
      <w:r w:rsidR="009968AF">
        <w:rPr>
          <w:rFonts w:cstheme="minorHAnsi"/>
          <w:color w:val="292E35"/>
          <w:sz w:val="30"/>
          <w:szCs w:val="30"/>
          <w:shd w:val="clear" w:color="auto" w:fill="FFFFFF"/>
        </w:rPr>
        <w:t>info@breaking-the-silence.org.uk</w:t>
      </w:r>
    </w:p>
    <w:p w14:paraId="4B4BF97B" w14:textId="77777777" w:rsidR="00246A10" w:rsidRDefault="00246A10"/>
    <w:sectPr w:rsidR="00246A1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771A8" w14:textId="77777777" w:rsidR="00D926C5" w:rsidRDefault="00D926C5" w:rsidP="005157AA">
      <w:pPr>
        <w:spacing w:after="0" w:line="240" w:lineRule="auto"/>
      </w:pPr>
      <w:r>
        <w:separator/>
      </w:r>
    </w:p>
  </w:endnote>
  <w:endnote w:type="continuationSeparator" w:id="0">
    <w:p w14:paraId="46DCC878" w14:textId="77777777" w:rsidR="00D926C5" w:rsidRDefault="00D926C5" w:rsidP="00515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73C03" w14:textId="77777777" w:rsidR="005157AA" w:rsidRDefault="00515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6AD5A" w14:textId="77777777" w:rsidR="005157AA" w:rsidRDefault="005157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2AC9" w14:textId="77777777" w:rsidR="005157AA" w:rsidRDefault="00515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32B5E" w14:textId="77777777" w:rsidR="00D926C5" w:rsidRDefault="00D926C5" w:rsidP="005157AA">
      <w:pPr>
        <w:spacing w:after="0" w:line="240" w:lineRule="auto"/>
      </w:pPr>
      <w:r>
        <w:separator/>
      </w:r>
    </w:p>
  </w:footnote>
  <w:footnote w:type="continuationSeparator" w:id="0">
    <w:p w14:paraId="1C49B708" w14:textId="77777777" w:rsidR="00D926C5" w:rsidRDefault="00D926C5" w:rsidP="005157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ABBA" w14:textId="77777777" w:rsidR="005157AA" w:rsidRDefault="005157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FD92" w14:textId="3B75805B" w:rsidR="005157AA" w:rsidRDefault="005157AA" w:rsidP="005157AA">
    <w:pPr>
      <w:rPr>
        <w:rFonts w:ascii="Calibri" w:hAnsi="Calibri" w:cs="Times New Roman"/>
      </w:rPr>
    </w:pPr>
    <w:r>
      <w:rPr>
        <w:noProof/>
      </w:rPr>
      <w:drawing>
        <wp:anchor distT="0" distB="0" distL="114300" distR="114300" simplePos="0" relativeHeight="251658240" behindDoc="0" locked="0" layoutInCell="1" allowOverlap="1" wp14:anchorId="5E464690" wp14:editId="4F7AF77E">
          <wp:simplePos x="0" y="0"/>
          <wp:positionH relativeFrom="column">
            <wp:posOffset>4455795</wp:posOffset>
          </wp:positionH>
          <wp:positionV relativeFrom="paragraph">
            <wp:posOffset>-264160</wp:posOffset>
          </wp:positionV>
          <wp:extent cx="1800225" cy="1058545"/>
          <wp:effectExtent l="0" t="0" r="9525" b="8255"/>
          <wp:wrapSquare wrapText="bothSides"/>
          <wp:docPr id="2" name="Picture 2"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1058545"/>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Times New Roman"/>
      </w:rPr>
      <w:t xml:space="preserve">St. Pauls Rd, Manningham, Bradford BD8 7LS </w:t>
    </w:r>
  </w:p>
  <w:p w14:paraId="38C59C29" w14:textId="77777777" w:rsidR="005157AA" w:rsidRDefault="005157AA" w:rsidP="005157AA">
    <w:pPr>
      <w:rPr>
        <w:rFonts w:ascii="Calibri" w:hAnsi="Calibri" w:cs="Times New Roman"/>
      </w:rPr>
    </w:pPr>
    <w:r>
      <w:rPr>
        <w:rFonts w:ascii="Calibri" w:hAnsi="Calibri" w:cs="Times New Roman"/>
      </w:rPr>
      <w:t>Telephone 01274 – 490353</w:t>
    </w:r>
  </w:p>
  <w:p w14:paraId="1004ADBC" w14:textId="77777777" w:rsidR="005157AA" w:rsidRDefault="005157AA" w:rsidP="005157AA">
    <w:pPr>
      <w:rPr>
        <w:rFonts w:ascii="Calibri" w:hAnsi="Calibri" w:cs="Times New Roman"/>
      </w:rPr>
    </w:pPr>
    <w:r>
      <w:rPr>
        <w:rFonts w:ascii="Calibri" w:hAnsi="Calibri" w:cs="Times New Roman"/>
      </w:rPr>
      <w:t>Company No. 5093277</w:t>
    </w:r>
  </w:p>
  <w:p w14:paraId="1E89BACC" w14:textId="77777777" w:rsidR="005157AA" w:rsidRDefault="005157AA" w:rsidP="005157AA">
    <w:pPr>
      <w:pStyle w:val="Header"/>
    </w:pPr>
  </w:p>
  <w:p w14:paraId="3548F112" w14:textId="77777777" w:rsidR="005157AA" w:rsidRDefault="005157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7095" w14:textId="77777777" w:rsidR="005157AA" w:rsidRDefault="005157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A10"/>
    <w:rsid w:val="00246A10"/>
    <w:rsid w:val="00295047"/>
    <w:rsid w:val="005157AA"/>
    <w:rsid w:val="00553273"/>
    <w:rsid w:val="007F3E6E"/>
    <w:rsid w:val="009968AF"/>
    <w:rsid w:val="00D92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5047DA"/>
  <w15:chartTrackingRefBased/>
  <w15:docId w15:val="{7E0D7011-DEA8-4E5F-88A5-944D4987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A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57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57AA"/>
  </w:style>
  <w:style w:type="paragraph" w:styleId="Footer">
    <w:name w:val="footer"/>
    <w:basedOn w:val="Normal"/>
    <w:link w:val="FooterChar"/>
    <w:uiPriority w:val="99"/>
    <w:unhideWhenUsed/>
    <w:rsid w:val="005157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57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6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Imran Manzoor</dc:creator>
  <cp:keywords/>
  <dc:description/>
  <cp:lastModifiedBy>Imran Manzoor</cp:lastModifiedBy>
  <cp:revision>4</cp:revision>
  <dcterms:created xsi:type="dcterms:W3CDTF">2020-05-18T12:03:00Z</dcterms:created>
  <dcterms:modified xsi:type="dcterms:W3CDTF">2022-02-08T14:21:00Z</dcterms:modified>
</cp:coreProperties>
</file>