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78C1" w14:textId="044EF6BF" w:rsidR="008E2378" w:rsidRDefault="008E2378">
      <w:r>
        <w:t>Covid 19 Addendum</w:t>
      </w:r>
    </w:p>
    <w:p w14:paraId="645CB4AF" w14:textId="538C795C" w:rsidR="008E2378" w:rsidRDefault="008E2378"/>
    <w:p w14:paraId="4F18ABD1" w14:textId="040E58C3" w:rsidR="008E2378" w:rsidRDefault="008E2378">
      <w:r>
        <w:t>Updated 11</w:t>
      </w:r>
      <w:r w:rsidRPr="008E2378">
        <w:rPr>
          <w:vertAlign w:val="superscript"/>
        </w:rPr>
        <w:t>th</w:t>
      </w:r>
      <w:r>
        <w:t xml:space="preserve"> April 2020 17.30</w:t>
      </w:r>
    </w:p>
    <w:p w14:paraId="356FF374" w14:textId="22DB6EFA" w:rsidR="008E2378" w:rsidRDefault="008E2378"/>
    <w:p w14:paraId="573D2B62" w14:textId="45DA3044" w:rsidR="008E2378" w:rsidRDefault="008E2378">
      <w:r>
        <w:t xml:space="preserve">In order to access our telephone or Telegram chat service you must adhere to the latest government guidelines: </w:t>
      </w:r>
      <w:hyperlink r:id="rId4" w:history="1">
        <w:r>
          <w:rPr>
            <w:rStyle w:val="Hyperlink"/>
          </w:rPr>
          <w:t>https://www.gov.uk/government/publications/coronavirus-outbreak-faqs-what-you-can-and-cant-do/coronavirus-outbreak-faqs-what-you-can-and-cant-do</w:t>
        </w:r>
      </w:hyperlink>
    </w:p>
    <w:p w14:paraId="1F23247F" w14:textId="0485AF58" w:rsidR="00C462ED" w:rsidRDefault="008E2378">
      <w:r>
        <w:t>Your safety is paramount in these unprecedented times. Before any therapy session commences you will be asked about where you are situated. You are not obliged to share your address, b</w:t>
      </w:r>
      <w:r w:rsidR="00C462ED">
        <w:t xml:space="preserve">ut we require you to be within your home </w:t>
      </w:r>
      <w:r w:rsidR="00ED60E6">
        <w:t xml:space="preserve">(this includes the garden) </w:t>
      </w:r>
      <w:r w:rsidR="00C462ED">
        <w:t>as per the government guidelines.</w:t>
      </w:r>
      <w:r w:rsidR="00ED60E6">
        <w:t xml:space="preserve"> We are unable to facilitate a session with you outside of the home at the present time.</w:t>
      </w:r>
    </w:p>
    <w:p w14:paraId="5CFD0039" w14:textId="77777777" w:rsidR="00ED60E6" w:rsidRDefault="00C462ED">
      <w:r>
        <w:t xml:space="preserve">We adhere to the </w:t>
      </w:r>
      <w:r w:rsidRPr="00C462ED">
        <w:t>British Association for Counselling and Psychotherapy</w:t>
      </w:r>
      <w:r>
        <w:t xml:space="preserve">’s (BACP) </w:t>
      </w:r>
      <w:r w:rsidRPr="00C462ED">
        <w:t>Ethical Framework for the Counselling Professions</w:t>
      </w:r>
      <w:r w:rsidRPr="00C462ED">
        <w:t xml:space="preserve"> </w:t>
      </w:r>
      <w:hyperlink r:id="rId5" w:history="1">
        <w:r>
          <w:rPr>
            <w:rStyle w:val="Hyperlink"/>
          </w:rPr>
          <w:t>https://www.bacp.co.uk/events-and-resources/ethics-and-standards/ethical-framework-for-the-counselling-professions/</w:t>
        </w:r>
      </w:hyperlink>
      <w:r>
        <w:t xml:space="preserve">. </w:t>
      </w:r>
    </w:p>
    <w:p w14:paraId="6B8D0C39" w14:textId="6C7F1A7C" w:rsidR="00C462ED" w:rsidRDefault="00C462ED">
      <w:r>
        <w:t>Accordingly we respect your right to confidentiality and privacy. We will work with</w:t>
      </w:r>
      <w:r w:rsidR="00ED60E6">
        <w:t xml:space="preserve"> you, should you feel unable, in your current environment to speak unimpeded. We will never place you at risk. We are offering a chat based service to support anyone in such a predicament. If you feel safer utilising this new service please let staff know.</w:t>
      </w:r>
    </w:p>
    <w:sectPr w:rsidR="00C46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78"/>
    <w:rsid w:val="008E2378"/>
    <w:rsid w:val="00C462ED"/>
    <w:rsid w:val="00E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9A3D"/>
  <w15:chartTrackingRefBased/>
  <w15:docId w15:val="{101860DF-F5DA-4B91-85F7-B2FA5B6C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2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cp.co.uk/events-and-resources/ethics-and-standards/ethical-framework-for-the-counselling-professions/" TargetMode="External"/><Relationship Id="rId4" Type="http://schemas.openxmlformats.org/officeDocument/2006/relationships/hyperlink" Target="https://www.gov.uk/government/publications/coronavirus-outbreak-faqs-what-you-can-and-cant-do/coronavirus-outbreak-faqs-what-you-can-and-cant-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Manzoor</dc:creator>
  <cp:keywords/>
  <dc:description/>
  <cp:lastModifiedBy>Imran Manzoor</cp:lastModifiedBy>
  <cp:revision>2</cp:revision>
  <dcterms:created xsi:type="dcterms:W3CDTF">2020-04-27T14:55:00Z</dcterms:created>
  <dcterms:modified xsi:type="dcterms:W3CDTF">2020-04-27T15:21:00Z</dcterms:modified>
</cp:coreProperties>
</file>